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A848" w14:textId="10A43ECB" w:rsidR="00D306E6" w:rsidRPr="00BB2889" w:rsidRDefault="00615E2B">
      <w:pPr>
        <w:rPr>
          <w:rFonts w:ascii="Verdana" w:hAnsi="Verdana"/>
          <w:b/>
        </w:rPr>
      </w:pPr>
      <w:r w:rsidRPr="00BB2889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9A3CD" wp14:editId="0127807E">
                <wp:simplePos x="0" y="0"/>
                <wp:positionH relativeFrom="column">
                  <wp:posOffset>4824095</wp:posOffset>
                </wp:positionH>
                <wp:positionV relativeFrom="paragraph">
                  <wp:posOffset>-6985</wp:posOffset>
                </wp:positionV>
                <wp:extent cx="123825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3E50A" w14:textId="30B1AD8F" w:rsidR="00615E2B" w:rsidRDefault="00D5564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5C09DD" wp14:editId="77BDE91F">
                                  <wp:extent cx="1149897" cy="1002419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 GNS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255" cy="1020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09A3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9.85pt;margin-top:-.55pt;width:97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" fillcolor="white [3201]" stroked="f" strokeweight=".5pt">
                <v:textbox>
                  <w:txbxContent>
                    <w:p w14:paraId="2F63E50A" w14:textId="30B1AD8F" w:rsidR="00615E2B" w:rsidRDefault="00D5564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5C09DD" wp14:editId="77BDE91F">
                            <wp:extent cx="1149897" cy="1002419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 GNS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0255" cy="10201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41DA" w:rsidRPr="00BB2889">
        <w:rPr>
          <w:rFonts w:ascii="Verdana" w:hAnsi="Verdana"/>
          <w:b/>
        </w:rPr>
        <w:t>Year Summary</w:t>
      </w:r>
    </w:p>
    <w:p w14:paraId="63B2A5C6" w14:textId="75F7FBCE" w:rsidR="003641DA" w:rsidRPr="00BB2889" w:rsidRDefault="003641DA">
      <w:pPr>
        <w:rPr>
          <w:rFonts w:ascii="Verdana" w:hAnsi="Verdana"/>
          <w:b/>
        </w:rPr>
      </w:pPr>
      <w:r w:rsidRPr="00BB2889">
        <w:rPr>
          <w:rFonts w:ascii="Verdana" w:hAnsi="Verdana"/>
          <w:b/>
        </w:rPr>
        <w:t>Oct</w:t>
      </w:r>
      <w:r w:rsidR="006D6407" w:rsidRPr="00BB2889">
        <w:rPr>
          <w:rFonts w:ascii="Verdana" w:hAnsi="Verdana"/>
          <w:b/>
        </w:rPr>
        <w:t>ober</w:t>
      </w:r>
      <w:r w:rsidRPr="00BB2889">
        <w:rPr>
          <w:rFonts w:ascii="Verdana" w:hAnsi="Verdana"/>
          <w:b/>
        </w:rPr>
        <w:t xml:space="preserve"> 2018 to September 2019</w:t>
      </w:r>
    </w:p>
    <w:p w14:paraId="45841621" w14:textId="74EF0A0C" w:rsidR="00615E2B" w:rsidRDefault="00615E2B">
      <w:pPr>
        <w:rPr>
          <w:rFonts w:ascii="Verdana" w:hAnsi="Verdana"/>
          <w:b/>
        </w:rPr>
      </w:pPr>
    </w:p>
    <w:p w14:paraId="11616CB1" w14:textId="61937F5E" w:rsidR="0057604C" w:rsidRDefault="0057604C">
      <w:pPr>
        <w:rPr>
          <w:rFonts w:ascii="Verdana" w:hAnsi="Verdana"/>
          <w:b/>
        </w:rPr>
      </w:pPr>
    </w:p>
    <w:p w14:paraId="728A1469" w14:textId="77777777" w:rsidR="0057604C" w:rsidRPr="00BB2889" w:rsidRDefault="0057604C">
      <w:pPr>
        <w:rPr>
          <w:rFonts w:ascii="Verdana" w:hAnsi="Verdana"/>
          <w:b/>
        </w:rPr>
      </w:pPr>
    </w:p>
    <w:p w14:paraId="578E920B" w14:textId="3AE9EB28" w:rsidR="003641DA" w:rsidRPr="00BB2889" w:rsidRDefault="00573BCB" w:rsidP="003E01C5">
      <w:pPr>
        <w:jc w:val="both"/>
        <w:rPr>
          <w:rFonts w:ascii="Verdana" w:hAnsi="Verdana"/>
        </w:rPr>
      </w:pPr>
      <w:r w:rsidRPr="00BB2889">
        <w:rPr>
          <w:rFonts w:ascii="Verdana" w:hAnsi="Verdana"/>
        </w:rPr>
        <w:t>Well we are</w:t>
      </w:r>
      <w:r w:rsidR="0022011B" w:rsidRPr="00BB2889">
        <w:rPr>
          <w:rFonts w:ascii="Verdana" w:hAnsi="Verdana"/>
        </w:rPr>
        <w:t xml:space="preserve"> three years old and </w:t>
      </w:r>
      <w:r w:rsidRPr="00BB2889">
        <w:rPr>
          <w:rFonts w:ascii="Verdana" w:hAnsi="Verdana"/>
        </w:rPr>
        <w:t xml:space="preserve">still </w:t>
      </w:r>
      <w:r w:rsidR="009B26E6" w:rsidRPr="00BB2889">
        <w:rPr>
          <w:rFonts w:ascii="Verdana" w:hAnsi="Verdana"/>
        </w:rPr>
        <w:t>growing.</w:t>
      </w:r>
      <w:r w:rsidR="0022011B" w:rsidRPr="00BB2889">
        <w:rPr>
          <w:rFonts w:ascii="Verdana" w:hAnsi="Verdana"/>
        </w:rPr>
        <w:t xml:space="preserve"> </w:t>
      </w:r>
      <w:r w:rsidR="00D55646" w:rsidRPr="00BB2889">
        <w:rPr>
          <w:rFonts w:ascii="Verdana" w:hAnsi="Verdana"/>
        </w:rPr>
        <w:t xml:space="preserve"> </w:t>
      </w:r>
      <w:r w:rsidR="0022011B" w:rsidRPr="00BB2889">
        <w:rPr>
          <w:rFonts w:ascii="Verdana" w:hAnsi="Verdana"/>
        </w:rPr>
        <w:t>Our</w:t>
      </w:r>
      <w:r w:rsidR="003641DA" w:rsidRPr="00BB2889">
        <w:rPr>
          <w:rFonts w:ascii="Verdana" w:hAnsi="Verdana"/>
        </w:rPr>
        <w:t xml:space="preserve"> volunteers </w:t>
      </w:r>
      <w:r w:rsidR="0022011B" w:rsidRPr="00BB2889">
        <w:rPr>
          <w:rFonts w:ascii="Verdana" w:hAnsi="Verdana"/>
        </w:rPr>
        <w:t xml:space="preserve">are as keen </w:t>
      </w:r>
      <w:r w:rsidR="00B071A1" w:rsidRPr="00BB2889">
        <w:rPr>
          <w:rFonts w:ascii="Verdana" w:hAnsi="Verdana"/>
        </w:rPr>
        <w:t>as ever</w:t>
      </w:r>
      <w:r w:rsidR="0022011B" w:rsidRPr="00BB2889">
        <w:rPr>
          <w:rFonts w:ascii="Verdana" w:hAnsi="Verdana"/>
        </w:rPr>
        <w:t xml:space="preserve">– we </w:t>
      </w:r>
      <w:r w:rsidR="009B5FAD" w:rsidRPr="00BB2889">
        <w:rPr>
          <w:rFonts w:ascii="Verdana" w:hAnsi="Verdana"/>
        </w:rPr>
        <w:t xml:space="preserve">now </w:t>
      </w:r>
      <w:r w:rsidR="0022011B" w:rsidRPr="00BB2889">
        <w:rPr>
          <w:rFonts w:ascii="Verdana" w:hAnsi="Verdana"/>
        </w:rPr>
        <w:t xml:space="preserve">have </w:t>
      </w:r>
      <w:r w:rsidR="00F84587">
        <w:rPr>
          <w:rFonts w:ascii="Verdana" w:hAnsi="Verdana"/>
        </w:rPr>
        <w:t>39</w:t>
      </w:r>
      <w:r w:rsidR="0022011B" w:rsidRPr="00BB2889">
        <w:rPr>
          <w:rFonts w:ascii="Verdana" w:hAnsi="Verdana"/>
        </w:rPr>
        <w:t xml:space="preserve"> in total </w:t>
      </w:r>
      <w:r w:rsidR="009B5FAD" w:rsidRPr="00BB2889">
        <w:rPr>
          <w:rFonts w:ascii="Verdana" w:hAnsi="Verdana"/>
        </w:rPr>
        <w:t xml:space="preserve">- </w:t>
      </w:r>
      <w:r w:rsidR="0022011B" w:rsidRPr="00BB2889">
        <w:rPr>
          <w:rFonts w:ascii="Verdana" w:hAnsi="Verdana"/>
        </w:rPr>
        <w:t xml:space="preserve">and </w:t>
      </w:r>
      <w:r w:rsidR="009B26E6" w:rsidRPr="00BB2889">
        <w:rPr>
          <w:rFonts w:ascii="Verdana" w:hAnsi="Verdana"/>
        </w:rPr>
        <w:t xml:space="preserve">since </w:t>
      </w:r>
      <w:r w:rsidR="0022011B" w:rsidRPr="00BB2889">
        <w:rPr>
          <w:rFonts w:ascii="Verdana" w:hAnsi="Verdana"/>
        </w:rPr>
        <w:t xml:space="preserve">last </w:t>
      </w:r>
      <w:r w:rsidR="009B26E6" w:rsidRPr="00BB2889">
        <w:rPr>
          <w:rFonts w:ascii="Verdana" w:hAnsi="Verdana"/>
        </w:rPr>
        <w:t xml:space="preserve">October </w:t>
      </w:r>
      <w:r w:rsidR="0022011B" w:rsidRPr="00BB2889">
        <w:rPr>
          <w:rFonts w:ascii="Verdana" w:hAnsi="Verdana"/>
        </w:rPr>
        <w:t xml:space="preserve">we have taken on </w:t>
      </w:r>
      <w:r w:rsidR="009B5FAD" w:rsidRPr="00BB2889">
        <w:rPr>
          <w:rFonts w:ascii="Verdana" w:hAnsi="Verdana"/>
        </w:rPr>
        <w:t xml:space="preserve">530 </w:t>
      </w:r>
      <w:r w:rsidR="0022011B" w:rsidRPr="00BB2889">
        <w:rPr>
          <w:rFonts w:ascii="Verdana" w:hAnsi="Verdana"/>
        </w:rPr>
        <w:t xml:space="preserve">jobs.  </w:t>
      </w:r>
      <w:r w:rsidR="003641DA" w:rsidRPr="00BB2889">
        <w:rPr>
          <w:rFonts w:ascii="Verdana" w:hAnsi="Verdana"/>
        </w:rPr>
        <w:t xml:space="preserve">As you will see from the pie chart driving is our </w:t>
      </w:r>
      <w:r w:rsidR="0011252D" w:rsidRPr="00BB2889">
        <w:rPr>
          <w:rFonts w:ascii="Verdana" w:hAnsi="Verdana"/>
        </w:rPr>
        <w:t>most frequent</w:t>
      </w:r>
      <w:r w:rsidR="003641DA" w:rsidRPr="00BB2889">
        <w:rPr>
          <w:rFonts w:ascii="Verdana" w:hAnsi="Verdana"/>
        </w:rPr>
        <w:t xml:space="preserve"> request – it is split into lifts to medical appointments and a separate tally shows other driving</w:t>
      </w:r>
      <w:r w:rsidR="00C80322" w:rsidRPr="00BB2889">
        <w:rPr>
          <w:rFonts w:ascii="Verdana" w:hAnsi="Verdana"/>
        </w:rPr>
        <w:t xml:space="preserve"> jobs</w:t>
      </w:r>
      <w:r w:rsidR="009B5FAD" w:rsidRPr="00BB2889">
        <w:rPr>
          <w:rFonts w:ascii="Verdana" w:hAnsi="Verdana"/>
        </w:rPr>
        <w:t>.  The bar chart shows clearly how the number of jobs is increasing year-on-year, as the number of regular users grows steadily.</w:t>
      </w:r>
    </w:p>
    <w:p w14:paraId="1385862B" w14:textId="4DCD4D44" w:rsidR="0037418C" w:rsidRPr="00BB2889" w:rsidRDefault="0037418C" w:rsidP="003E01C5">
      <w:pPr>
        <w:jc w:val="both"/>
        <w:rPr>
          <w:rFonts w:ascii="Verdana" w:hAnsi="Verdana"/>
        </w:rPr>
      </w:pPr>
      <w:r w:rsidRPr="00BB2889">
        <w:rPr>
          <w:rFonts w:ascii="Verdana" w:hAnsi="Verdana"/>
        </w:rPr>
        <w:t xml:space="preserve">Our other largest commitment is </w:t>
      </w:r>
      <w:r w:rsidR="006D6407" w:rsidRPr="00BB2889">
        <w:rPr>
          <w:rFonts w:ascii="Verdana" w:hAnsi="Verdana"/>
        </w:rPr>
        <w:t>b</w:t>
      </w:r>
      <w:r w:rsidRPr="00BB2889">
        <w:rPr>
          <w:rFonts w:ascii="Verdana" w:hAnsi="Verdana"/>
        </w:rPr>
        <w:t>efriending and Cherrie</w:t>
      </w:r>
      <w:r w:rsidR="009B26E6" w:rsidRPr="00BB2889">
        <w:rPr>
          <w:rFonts w:ascii="Verdana" w:hAnsi="Verdana"/>
        </w:rPr>
        <w:t xml:space="preserve"> Whatmuff has produced a Report. </w:t>
      </w:r>
      <w:r w:rsidR="006D6407" w:rsidRPr="00BB2889">
        <w:rPr>
          <w:rFonts w:ascii="Verdana" w:hAnsi="Verdana"/>
        </w:rPr>
        <w:t xml:space="preserve"> </w:t>
      </w:r>
      <w:r w:rsidR="009B26E6" w:rsidRPr="00BB2889">
        <w:rPr>
          <w:rFonts w:ascii="Verdana" w:hAnsi="Verdana"/>
        </w:rPr>
        <w:t>Again it is easy to see how much they are undertaking and if anyone feels befriending is something they would like to do, please do talk to the team.</w:t>
      </w:r>
    </w:p>
    <w:p w14:paraId="0478CEC1" w14:textId="2F093292" w:rsidR="0037418C" w:rsidRPr="00BB2889" w:rsidRDefault="003641DA" w:rsidP="003E01C5">
      <w:pPr>
        <w:jc w:val="both"/>
        <w:rPr>
          <w:rFonts w:ascii="Verdana" w:hAnsi="Verdana"/>
        </w:rPr>
      </w:pPr>
      <w:r w:rsidRPr="00BB2889">
        <w:rPr>
          <w:rFonts w:ascii="Verdana" w:hAnsi="Verdana"/>
        </w:rPr>
        <w:t>This year we have had to renew our DBS (Disclosure and Barring Services)</w:t>
      </w:r>
      <w:r w:rsidR="0037418C" w:rsidRPr="00BB2889">
        <w:rPr>
          <w:rFonts w:ascii="Verdana" w:hAnsi="Verdana"/>
        </w:rPr>
        <w:t xml:space="preserve"> </w:t>
      </w:r>
      <w:r w:rsidR="006D6407" w:rsidRPr="00BB2889">
        <w:rPr>
          <w:rFonts w:ascii="Verdana" w:hAnsi="Verdana"/>
        </w:rPr>
        <w:t xml:space="preserve">certificates </w:t>
      </w:r>
      <w:r w:rsidR="00C80322" w:rsidRPr="00BB2889">
        <w:rPr>
          <w:rFonts w:ascii="Verdana" w:hAnsi="Verdana"/>
        </w:rPr>
        <w:t xml:space="preserve">for which we received a grant from </w:t>
      </w:r>
      <w:r w:rsidR="006D6407" w:rsidRPr="00BB2889">
        <w:rPr>
          <w:rFonts w:ascii="Verdana" w:hAnsi="Verdana"/>
        </w:rPr>
        <w:t xml:space="preserve">the </w:t>
      </w:r>
      <w:r w:rsidR="003E01C5" w:rsidRPr="00BB2889">
        <w:rPr>
          <w:rFonts w:ascii="Verdana" w:hAnsi="Verdana"/>
        </w:rPr>
        <w:t>Leic</w:t>
      </w:r>
      <w:r w:rsidR="006D6407" w:rsidRPr="00BB2889">
        <w:rPr>
          <w:rFonts w:ascii="Verdana" w:hAnsi="Verdana"/>
        </w:rPr>
        <w:t>e</w:t>
      </w:r>
      <w:r w:rsidR="003E01C5" w:rsidRPr="00BB2889">
        <w:rPr>
          <w:rFonts w:ascii="Verdana" w:hAnsi="Verdana"/>
        </w:rPr>
        <w:t>s</w:t>
      </w:r>
      <w:r w:rsidR="006D6407" w:rsidRPr="00BB2889">
        <w:rPr>
          <w:rFonts w:ascii="Verdana" w:hAnsi="Verdana"/>
        </w:rPr>
        <w:t>tershire</w:t>
      </w:r>
      <w:r w:rsidR="003E01C5" w:rsidRPr="00BB2889">
        <w:rPr>
          <w:rFonts w:ascii="Verdana" w:hAnsi="Verdana"/>
        </w:rPr>
        <w:t xml:space="preserve"> </w:t>
      </w:r>
      <w:r w:rsidR="006D6407" w:rsidRPr="00BB2889">
        <w:rPr>
          <w:rFonts w:ascii="Verdana" w:hAnsi="Verdana"/>
        </w:rPr>
        <w:t xml:space="preserve">and </w:t>
      </w:r>
      <w:r w:rsidR="003E01C5" w:rsidRPr="00BB2889">
        <w:rPr>
          <w:rFonts w:ascii="Verdana" w:hAnsi="Verdana"/>
        </w:rPr>
        <w:t xml:space="preserve">Rutland Community Foundation. </w:t>
      </w:r>
      <w:r w:rsidR="006D6407" w:rsidRPr="00BB2889">
        <w:rPr>
          <w:rFonts w:ascii="Verdana" w:hAnsi="Verdana"/>
        </w:rPr>
        <w:t xml:space="preserve"> </w:t>
      </w:r>
      <w:r w:rsidR="003E01C5" w:rsidRPr="00BB2889">
        <w:rPr>
          <w:rFonts w:ascii="Verdana" w:hAnsi="Verdana"/>
        </w:rPr>
        <w:t>Sue Young and Lynn Hopkins have made sure that this has gone through smoothly.  T</w:t>
      </w:r>
      <w:r w:rsidR="0037418C" w:rsidRPr="00BB2889">
        <w:rPr>
          <w:rFonts w:ascii="Verdana" w:hAnsi="Verdana"/>
        </w:rPr>
        <w:t xml:space="preserve">he good news is that all the present volunteers </w:t>
      </w:r>
      <w:r w:rsidR="006D6407" w:rsidRPr="00BB2889">
        <w:rPr>
          <w:rFonts w:ascii="Verdana" w:hAnsi="Verdana"/>
        </w:rPr>
        <w:t>have signed up for the automatic renewal system, which saves both money and time</w:t>
      </w:r>
      <w:r w:rsidR="0037418C" w:rsidRPr="00BB2889">
        <w:rPr>
          <w:rFonts w:ascii="Verdana" w:hAnsi="Verdana"/>
        </w:rPr>
        <w:t xml:space="preserve">. </w:t>
      </w:r>
      <w:r w:rsidR="006D6407" w:rsidRPr="00BB2889">
        <w:rPr>
          <w:rFonts w:ascii="Verdana" w:hAnsi="Verdana"/>
        </w:rPr>
        <w:t xml:space="preserve"> </w:t>
      </w:r>
      <w:r w:rsidR="0011252D" w:rsidRPr="00BB2889">
        <w:rPr>
          <w:rFonts w:ascii="Verdana" w:hAnsi="Verdana"/>
        </w:rPr>
        <w:t>W</w:t>
      </w:r>
      <w:r w:rsidR="0037418C" w:rsidRPr="00BB2889">
        <w:rPr>
          <w:rFonts w:ascii="Verdana" w:hAnsi="Verdana"/>
        </w:rPr>
        <w:t xml:space="preserve">e will </w:t>
      </w:r>
      <w:r w:rsidR="006D6407" w:rsidRPr="00BB2889">
        <w:rPr>
          <w:rFonts w:ascii="Verdana" w:hAnsi="Verdana"/>
        </w:rPr>
        <w:t xml:space="preserve">still </w:t>
      </w:r>
      <w:r w:rsidR="0037418C" w:rsidRPr="00BB2889">
        <w:rPr>
          <w:rFonts w:ascii="Verdana" w:hAnsi="Verdana"/>
        </w:rPr>
        <w:t>have to p</w:t>
      </w:r>
      <w:r w:rsidR="00F02029" w:rsidRPr="00BB2889">
        <w:rPr>
          <w:rFonts w:ascii="Verdana" w:hAnsi="Verdana"/>
        </w:rPr>
        <w:t>ay for new volunteers DBS checks.</w:t>
      </w:r>
    </w:p>
    <w:p w14:paraId="0E10DAAF" w14:textId="1A31D83C" w:rsidR="006D6407" w:rsidRPr="00BB2889" w:rsidRDefault="006D6407" w:rsidP="006D6407">
      <w:pPr>
        <w:jc w:val="both"/>
        <w:rPr>
          <w:rFonts w:ascii="Verdana" w:hAnsi="Verdana"/>
        </w:rPr>
      </w:pPr>
      <w:r w:rsidRPr="00BB2889">
        <w:rPr>
          <w:rFonts w:ascii="Verdana" w:hAnsi="Verdana"/>
        </w:rPr>
        <w:t>Just after the last AGM, Tricia Shakespeare organized a Dementia Friends Information Session which was well attended by the volunteers and village and which was most informative.</w:t>
      </w:r>
    </w:p>
    <w:p w14:paraId="27B73B0D" w14:textId="5035E53C" w:rsidR="0011252D" w:rsidRPr="00BB2889" w:rsidRDefault="0011252D" w:rsidP="0011252D">
      <w:pPr>
        <w:jc w:val="both"/>
        <w:rPr>
          <w:rFonts w:ascii="Verdana" w:hAnsi="Verdana"/>
        </w:rPr>
      </w:pPr>
      <w:r w:rsidRPr="00BB2889">
        <w:rPr>
          <w:rFonts w:ascii="Verdana" w:hAnsi="Verdana"/>
        </w:rPr>
        <w:t xml:space="preserve">Graham Cameron attended a Leicestershire Police Fraud &amp; Cyber Protection Conference and reported back to the Steering Group with the details. </w:t>
      </w:r>
      <w:r w:rsidR="009B5FAD" w:rsidRPr="00BB2889">
        <w:rPr>
          <w:rFonts w:ascii="Verdana" w:hAnsi="Verdana"/>
        </w:rPr>
        <w:t xml:space="preserve"> </w:t>
      </w:r>
      <w:r w:rsidRPr="00BB2889">
        <w:rPr>
          <w:rFonts w:ascii="Verdana" w:hAnsi="Verdana"/>
        </w:rPr>
        <w:t xml:space="preserve">As a result we sent </w:t>
      </w:r>
      <w:r w:rsidR="00F84587">
        <w:rPr>
          <w:rFonts w:ascii="Verdana" w:hAnsi="Verdana"/>
        </w:rPr>
        <w:t xml:space="preserve">out a copy of the </w:t>
      </w:r>
      <w:r w:rsidR="009648A4" w:rsidRPr="00BB2889">
        <w:rPr>
          <w:rFonts w:ascii="Verdana" w:hAnsi="Verdana"/>
        </w:rPr>
        <w:t xml:space="preserve">leaflet entitled </w:t>
      </w:r>
      <w:r w:rsidRPr="00BB2889">
        <w:rPr>
          <w:rFonts w:ascii="Verdana" w:hAnsi="Verdana"/>
        </w:rPr>
        <w:t>It Takes Time -Take Five to Stop and Think  and Graham has kindly offered to talk to people individually.</w:t>
      </w:r>
    </w:p>
    <w:p w14:paraId="211D4242" w14:textId="187EB21F" w:rsidR="0011252D" w:rsidRPr="00BB2889" w:rsidRDefault="0011252D" w:rsidP="006D6407">
      <w:pPr>
        <w:jc w:val="both"/>
        <w:rPr>
          <w:rFonts w:ascii="Verdana" w:hAnsi="Verdana"/>
        </w:rPr>
      </w:pPr>
      <w:r w:rsidRPr="00BB2889">
        <w:rPr>
          <w:rFonts w:ascii="Verdana" w:hAnsi="Verdana"/>
        </w:rPr>
        <w:t xml:space="preserve">A new Volunteer Handbook has been given to each of our volunteers, as we felt we needed to </w:t>
      </w:r>
      <w:r w:rsidR="009B5FAD" w:rsidRPr="00BB2889">
        <w:rPr>
          <w:rFonts w:ascii="Verdana" w:hAnsi="Verdana"/>
        </w:rPr>
        <w:t>giv</w:t>
      </w:r>
      <w:r w:rsidRPr="00BB2889">
        <w:rPr>
          <w:rFonts w:ascii="Verdana" w:hAnsi="Verdana"/>
        </w:rPr>
        <w:t>e clearer instructions and information.  The loose-leaf format was a suggestion made on one of the feedback forms at the last AGM.</w:t>
      </w:r>
    </w:p>
    <w:p w14:paraId="2B16E9B5" w14:textId="3A0F4308" w:rsidR="008E5294" w:rsidRPr="00BB2889" w:rsidRDefault="006D6407" w:rsidP="003E01C5">
      <w:pPr>
        <w:jc w:val="both"/>
        <w:rPr>
          <w:rFonts w:ascii="Verdana" w:hAnsi="Verdana"/>
        </w:rPr>
      </w:pPr>
      <w:r w:rsidRPr="00BB2889">
        <w:rPr>
          <w:rFonts w:ascii="Verdana" w:hAnsi="Verdana"/>
        </w:rPr>
        <w:t>I ha</w:t>
      </w:r>
      <w:r w:rsidR="008E5294" w:rsidRPr="00BB2889">
        <w:rPr>
          <w:rFonts w:ascii="Verdana" w:hAnsi="Verdana"/>
        </w:rPr>
        <w:t xml:space="preserve">ve to say that I think The Good Neighbour Scheme is most proud this year for having arranged the Community Fair on 24th March. </w:t>
      </w:r>
      <w:r w:rsidR="00BC5CCC" w:rsidRPr="00BB2889">
        <w:rPr>
          <w:rFonts w:ascii="Verdana" w:hAnsi="Verdana"/>
        </w:rPr>
        <w:t xml:space="preserve"> </w:t>
      </w:r>
      <w:r w:rsidR="008E5294" w:rsidRPr="00BB2889">
        <w:rPr>
          <w:rFonts w:ascii="Verdana" w:hAnsi="Verdana"/>
        </w:rPr>
        <w:t>There were about 500 people who attended on the day, 4</w:t>
      </w:r>
      <w:r w:rsidRPr="00BB2889">
        <w:rPr>
          <w:rFonts w:ascii="Verdana" w:hAnsi="Verdana"/>
        </w:rPr>
        <w:t>9</w:t>
      </w:r>
      <w:r w:rsidR="008E5294" w:rsidRPr="00BB2889">
        <w:rPr>
          <w:rFonts w:ascii="Verdana" w:hAnsi="Verdana"/>
        </w:rPr>
        <w:t xml:space="preserve"> </w:t>
      </w:r>
      <w:r w:rsidR="0011252D" w:rsidRPr="00BB2889">
        <w:rPr>
          <w:rFonts w:ascii="Verdana" w:hAnsi="Verdana"/>
        </w:rPr>
        <w:t>s</w:t>
      </w:r>
      <w:r w:rsidR="008E5294" w:rsidRPr="00BB2889">
        <w:rPr>
          <w:rFonts w:ascii="Verdana" w:hAnsi="Verdana"/>
        </w:rPr>
        <w:t xml:space="preserve">ocieties and </w:t>
      </w:r>
      <w:r w:rsidR="0011252D" w:rsidRPr="00BB2889">
        <w:rPr>
          <w:rFonts w:ascii="Verdana" w:hAnsi="Verdana"/>
        </w:rPr>
        <w:t>c</w:t>
      </w:r>
      <w:r w:rsidR="008E5294" w:rsidRPr="00BB2889">
        <w:rPr>
          <w:rFonts w:ascii="Verdana" w:hAnsi="Verdana"/>
        </w:rPr>
        <w:t xml:space="preserve">lubs were represented and they were split between the three </w:t>
      </w:r>
      <w:r w:rsidR="0011252D" w:rsidRPr="00BB2889">
        <w:rPr>
          <w:rFonts w:ascii="Verdana" w:hAnsi="Verdana"/>
        </w:rPr>
        <w:t>h</w:t>
      </w:r>
      <w:r w:rsidR="008E5294" w:rsidRPr="00BB2889">
        <w:rPr>
          <w:rFonts w:ascii="Verdana" w:hAnsi="Verdana"/>
        </w:rPr>
        <w:t>alls.</w:t>
      </w:r>
      <w:r w:rsidR="00AD1654" w:rsidRPr="00BB2889">
        <w:rPr>
          <w:rFonts w:ascii="Verdana" w:hAnsi="Verdana"/>
        </w:rPr>
        <w:t xml:space="preserve"> </w:t>
      </w:r>
      <w:r w:rsidR="0011252D" w:rsidRPr="00BB2889">
        <w:rPr>
          <w:rFonts w:ascii="Verdana" w:hAnsi="Verdana"/>
        </w:rPr>
        <w:t xml:space="preserve"> </w:t>
      </w:r>
      <w:r w:rsidR="008E5294" w:rsidRPr="00BB2889">
        <w:rPr>
          <w:rFonts w:ascii="Verdana" w:hAnsi="Verdana"/>
        </w:rPr>
        <w:t xml:space="preserve">There were demonstrations in each </w:t>
      </w:r>
      <w:r w:rsidR="0011252D" w:rsidRPr="00BB2889">
        <w:rPr>
          <w:rFonts w:ascii="Verdana" w:hAnsi="Verdana"/>
        </w:rPr>
        <w:t>h</w:t>
      </w:r>
      <w:r w:rsidR="008E5294" w:rsidRPr="00BB2889">
        <w:rPr>
          <w:rFonts w:ascii="Verdana" w:hAnsi="Verdana"/>
        </w:rPr>
        <w:t>all which included Tai Chi, yoga and dancing children’s groups.</w:t>
      </w:r>
      <w:r w:rsidR="00C80322" w:rsidRPr="00BB2889">
        <w:rPr>
          <w:rFonts w:ascii="Verdana" w:hAnsi="Verdana"/>
        </w:rPr>
        <w:t xml:space="preserve"> </w:t>
      </w:r>
      <w:r w:rsidR="009B5FAD" w:rsidRPr="00BB2889">
        <w:rPr>
          <w:rFonts w:ascii="Verdana" w:hAnsi="Verdana"/>
        </w:rPr>
        <w:t xml:space="preserve"> </w:t>
      </w:r>
      <w:r w:rsidR="0011252D" w:rsidRPr="00BB2889">
        <w:rPr>
          <w:rFonts w:ascii="Verdana" w:hAnsi="Verdana"/>
        </w:rPr>
        <w:t>There was f</w:t>
      </w:r>
      <w:r w:rsidR="00C80322" w:rsidRPr="00BB2889">
        <w:rPr>
          <w:rFonts w:ascii="Verdana" w:hAnsi="Verdana"/>
        </w:rPr>
        <w:t>un and games for the children.</w:t>
      </w:r>
      <w:r w:rsidR="00AD1654" w:rsidRPr="00BB2889">
        <w:rPr>
          <w:rFonts w:ascii="Verdana" w:hAnsi="Verdana"/>
        </w:rPr>
        <w:t xml:space="preserve"> </w:t>
      </w:r>
      <w:r w:rsidR="0011252D" w:rsidRPr="00BB2889">
        <w:rPr>
          <w:rFonts w:ascii="Verdana" w:hAnsi="Verdana"/>
        </w:rPr>
        <w:t xml:space="preserve"> </w:t>
      </w:r>
      <w:r w:rsidR="00AD1654" w:rsidRPr="00BB2889">
        <w:rPr>
          <w:rFonts w:ascii="Verdana" w:hAnsi="Verdana"/>
        </w:rPr>
        <w:t xml:space="preserve">The scouts ran a splendid café in the Village Hall. </w:t>
      </w:r>
      <w:r w:rsidR="0011252D" w:rsidRPr="00BB2889">
        <w:rPr>
          <w:rFonts w:ascii="Verdana" w:hAnsi="Verdana"/>
        </w:rPr>
        <w:t xml:space="preserve"> </w:t>
      </w:r>
      <w:r w:rsidR="00AD1654" w:rsidRPr="00BB2889">
        <w:rPr>
          <w:rFonts w:ascii="Verdana" w:hAnsi="Verdana"/>
        </w:rPr>
        <w:t xml:space="preserve">We also gained </w:t>
      </w:r>
      <w:r w:rsidRPr="00BB2889">
        <w:rPr>
          <w:rFonts w:ascii="Verdana" w:hAnsi="Verdana"/>
        </w:rPr>
        <w:t>som</w:t>
      </w:r>
      <w:r w:rsidR="00AD1654" w:rsidRPr="00BB2889">
        <w:rPr>
          <w:rFonts w:ascii="Verdana" w:hAnsi="Verdana"/>
        </w:rPr>
        <w:t>e new volunteers.</w:t>
      </w:r>
      <w:r w:rsidR="008E5294" w:rsidRPr="00BB2889">
        <w:rPr>
          <w:rFonts w:ascii="Verdana" w:hAnsi="Verdana"/>
        </w:rPr>
        <w:t xml:space="preserve"> </w:t>
      </w:r>
      <w:r w:rsidR="009B5FAD" w:rsidRPr="00BB2889">
        <w:rPr>
          <w:rFonts w:ascii="Verdana" w:hAnsi="Verdana"/>
        </w:rPr>
        <w:t xml:space="preserve"> </w:t>
      </w:r>
      <w:r w:rsidR="008E5294" w:rsidRPr="00BB2889">
        <w:rPr>
          <w:rFonts w:ascii="Verdana" w:hAnsi="Verdana"/>
        </w:rPr>
        <w:t>Everyone see</w:t>
      </w:r>
      <w:bookmarkStart w:id="0" w:name="_GoBack"/>
      <w:bookmarkEnd w:id="0"/>
      <w:r w:rsidR="008E5294" w:rsidRPr="00BB2889">
        <w:rPr>
          <w:rFonts w:ascii="Verdana" w:hAnsi="Verdana"/>
        </w:rPr>
        <w:t>med to have fitted in with the spirit of the day and really enjoyed themselves.</w:t>
      </w:r>
    </w:p>
    <w:p w14:paraId="0CF107EC" w14:textId="2207B6CB" w:rsidR="00497914" w:rsidRPr="00BB2889" w:rsidRDefault="00497914" w:rsidP="003E01C5">
      <w:pPr>
        <w:jc w:val="both"/>
        <w:rPr>
          <w:rFonts w:ascii="Verdana" w:hAnsi="Verdana"/>
        </w:rPr>
      </w:pPr>
      <w:r w:rsidRPr="00BB2889">
        <w:rPr>
          <w:rFonts w:ascii="Verdana" w:hAnsi="Verdana"/>
        </w:rPr>
        <w:t xml:space="preserve">We have again been approached by other people who wish to start up Good Neighbour Schemes and a few of our steering group members have attended and spoken at their meetings. </w:t>
      </w:r>
      <w:r w:rsidR="006D6407" w:rsidRPr="00BB2889">
        <w:rPr>
          <w:rFonts w:ascii="Verdana" w:hAnsi="Verdana"/>
        </w:rPr>
        <w:t xml:space="preserve"> </w:t>
      </w:r>
      <w:r w:rsidRPr="00BB2889">
        <w:rPr>
          <w:rFonts w:ascii="Verdana" w:hAnsi="Verdana"/>
        </w:rPr>
        <w:t xml:space="preserve">Interestingly </w:t>
      </w:r>
      <w:r w:rsidR="00AA7478" w:rsidRPr="00BB2889">
        <w:rPr>
          <w:rFonts w:ascii="Verdana" w:hAnsi="Verdana"/>
        </w:rPr>
        <w:t>the new groups</w:t>
      </w:r>
      <w:r w:rsidRPr="00BB2889">
        <w:rPr>
          <w:rFonts w:ascii="Verdana" w:hAnsi="Verdana"/>
        </w:rPr>
        <w:t xml:space="preserve"> have given ideas to </w:t>
      </w:r>
      <w:r w:rsidR="00F02029" w:rsidRPr="00BB2889">
        <w:rPr>
          <w:rFonts w:ascii="Verdana" w:hAnsi="Verdana"/>
        </w:rPr>
        <w:t>us too!</w:t>
      </w:r>
    </w:p>
    <w:p w14:paraId="2265A55B" w14:textId="1C2B1B88" w:rsidR="003641DA" w:rsidRPr="00BB2889" w:rsidRDefault="00792F3D" w:rsidP="006D6407">
      <w:pPr>
        <w:jc w:val="both"/>
        <w:rPr>
          <w:rFonts w:ascii="Verdana" w:hAnsi="Verdana"/>
        </w:rPr>
      </w:pPr>
      <w:r w:rsidRPr="00BB2889">
        <w:rPr>
          <w:rFonts w:ascii="Verdana" w:hAnsi="Verdana"/>
        </w:rPr>
        <w:t xml:space="preserve">So a big thank you to everyone here tonight who is a volunteer – we could not have </w:t>
      </w:r>
      <w:r w:rsidR="009B5FAD" w:rsidRPr="00BB2889">
        <w:rPr>
          <w:rFonts w:ascii="Verdana" w:hAnsi="Verdana"/>
        </w:rPr>
        <w:t xml:space="preserve">reached the magnificent total of over a thousand </w:t>
      </w:r>
      <w:r w:rsidRPr="00BB2889">
        <w:rPr>
          <w:rFonts w:ascii="Verdana" w:hAnsi="Verdana"/>
        </w:rPr>
        <w:t xml:space="preserve">jobs </w:t>
      </w:r>
      <w:r w:rsidR="006D6407" w:rsidRPr="00BB2889">
        <w:rPr>
          <w:rFonts w:ascii="Verdana" w:hAnsi="Verdana"/>
        </w:rPr>
        <w:t xml:space="preserve">since we started </w:t>
      </w:r>
      <w:r w:rsidRPr="00BB2889">
        <w:rPr>
          <w:rFonts w:ascii="Verdana" w:hAnsi="Verdana"/>
        </w:rPr>
        <w:t>without your support and enthusiasm.</w:t>
      </w:r>
    </w:p>
    <w:sectPr w:rsidR="003641DA" w:rsidRPr="00BB2889" w:rsidSect="00615E2B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DA"/>
    <w:rsid w:val="0011252D"/>
    <w:rsid w:val="0022011B"/>
    <w:rsid w:val="003641DA"/>
    <w:rsid w:val="0037418C"/>
    <w:rsid w:val="003E01C5"/>
    <w:rsid w:val="00497914"/>
    <w:rsid w:val="00573BCB"/>
    <w:rsid w:val="0057604C"/>
    <w:rsid w:val="00615E2B"/>
    <w:rsid w:val="006D6407"/>
    <w:rsid w:val="006E6F6F"/>
    <w:rsid w:val="00792F3D"/>
    <w:rsid w:val="007F45DF"/>
    <w:rsid w:val="00801C62"/>
    <w:rsid w:val="0083066A"/>
    <w:rsid w:val="008E5294"/>
    <w:rsid w:val="009648A4"/>
    <w:rsid w:val="009B26E6"/>
    <w:rsid w:val="009B5FAD"/>
    <w:rsid w:val="00A85C66"/>
    <w:rsid w:val="00AA7478"/>
    <w:rsid w:val="00AD1654"/>
    <w:rsid w:val="00AE49C2"/>
    <w:rsid w:val="00B071A1"/>
    <w:rsid w:val="00BB2889"/>
    <w:rsid w:val="00BC5CCC"/>
    <w:rsid w:val="00C80322"/>
    <w:rsid w:val="00D306E6"/>
    <w:rsid w:val="00D55646"/>
    <w:rsid w:val="00E36504"/>
    <w:rsid w:val="00F02029"/>
    <w:rsid w:val="00F8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9CBE"/>
  <w15:chartTrackingRefBased/>
  <w15:docId w15:val="{96F93217-CA74-42D4-A479-25127CAA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Ayres</dc:creator>
  <cp:keywords/>
  <dc:description/>
  <cp:lastModifiedBy>Ryan Atkinson</cp:lastModifiedBy>
  <cp:revision>2</cp:revision>
  <cp:lastPrinted>2019-10-13T15:12:00Z</cp:lastPrinted>
  <dcterms:created xsi:type="dcterms:W3CDTF">2020-01-12T17:13:00Z</dcterms:created>
  <dcterms:modified xsi:type="dcterms:W3CDTF">2020-01-12T17:13:00Z</dcterms:modified>
</cp:coreProperties>
</file>